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FAC6" w14:textId="2694CA83" w:rsidR="004223DD" w:rsidRPr="004223DD" w:rsidRDefault="004223DD" w:rsidP="008B1E7F">
      <w:pPr>
        <w:rPr>
          <w:b/>
          <w:bCs/>
          <w:sz w:val="24"/>
          <w:szCs w:val="24"/>
        </w:rPr>
      </w:pPr>
      <w:r w:rsidRPr="004223DD">
        <w:rPr>
          <w:b/>
          <w:bCs/>
          <w:sz w:val="24"/>
          <w:szCs w:val="24"/>
        </w:rPr>
        <w:t xml:space="preserve">Abstract: </w:t>
      </w:r>
      <w:r>
        <w:rPr>
          <w:sz w:val="24"/>
          <w:szCs w:val="24"/>
        </w:rPr>
        <w:t>Taxpayers who</w:t>
      </w:r>
      <w:r w:rsidRPr="00F804A3">
        <w:rPr>
          <w:sz w:val="24"/>
          <w:szCs w:val="24"/>
        </w:rPr>
        <w:t xml:space="preserve"> received tips or overtime pay in 2025 may be eligible for a new deduction when </w:t>
      </w:r>
      <w:r>
        <w:rPr>
          <w:sz w:val="24"/>
          <w:szCs w:val="24"/>
        </w:rPr>
        <w:t>they</w:t>
      </w:r>
      <w:r w:rsidRPr="00F804A3">
        <w:rPr>
          <w:sz w:val="24"/>
          <w:szCs w:val="24"/>
        </w:rPr>
        <w:t xml:space="preserve"> file </w:t>
      </w:r>
      <w:r>
        <w:rPr>
          <w:sz w:val="24"/>
          <w:szCs w:val="24"/>
        </w:rPr>
        <w:t>their</w:t>
      </w:r>
      <w:r w:rsidRPr="00F804A3">
        <w:rPr>
          <w:sz w:val="24"/>
          <w:szCs w:val="24"/>
        </w:rPr>
        <w:t xml:space="preserve"> income tax return. Last year’s One Big Beautiful Bill Act (OBBBA) created both deductions, which can be claimed whether or not </w:t>
      </w:r>
      <w:r>
        <w:rPr>
          <w:sz w:val="24"/>
          <w:szCs w:val="24"/>
        </w:rPr>
        <w:t>the taxpayer</w:t>
      </w:r>
      <w:r w:rsidRPr="00F804A3">
        <w:rPr>
          <w:sz w:val="24"/>
          <w:szCs w:val="24"/>
        </w:rPr>
        <w:t xml:space="preserve"> itemize</w:t>
      </w:r>
      <w:r w:rsidR="00BF150E">
        <w:rPr>
          <w:sz w:val="24"/>
          <w:szCs w:val="24"/>
        </w:rPr>
        <w:t>s</w:t>
      </w:r>
      <w:r w:rsidRPr="00F804A3">
        <w:rPr>
          <w:sz w:val="24"/>
          <w:szCs w:val="24"/>
        </w:rPr>
        <w:t xml:space="preserve"> deductions. But various rules and limits apply. </w:t>
      </w:r>
      <w:r>
        <w:rPr>
          <w:sz w:val="24"/>
          <w:szCs w:val="24"/>
        </w:rPr>
        <w:t xml:space="preserve">This article provides an overview of the </w:t>
      </w:r>
      <w:r w:rsidR="00584AA0">
        <w:rPr>
          <w:sz w:val="24"/>
          <w:szCs w:val="24"/>
        </w:rPr>
        <w:t>deductions, rules and limits.</w:t>
      </w:r>
    </w:p>
    <w:p w14:paraId="591F1AA5" w14:textId="77777777" w:rsidR="004223DD" w:rsidRDefault="004223DD" w:rsidP="008B1E7F">
      <w:pPr>
        <w:rPr>
          <w:b/>
          <w:bCs/>
        </w:rPr>
      </w:pPr>
    </w:p>
    <w:p w14:paraId="37419FF7" w14:textId="51DE52E6" w:rsidR="005C29F0" w:rsidRPr="00353D17" w:rsidRDefault="00EF142A" w:rsidP="008B1E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Can you claim a </w:t>
      </w:r>
      <w:r w:rsidR="00C1717E">
        <w:rPr>
          <w:b/>
          <w:bCs/>
          <w:sz w:val="28"/>
          <w:szCs w:val="28"/>
        </w:rPr>
        <w:t xml:space="preserve">tax </w:t>
      </w:r>
      <w:r>
        <w:rPr>
          <w:b/>
          <w:bCs/>
          <w:sz w:val="28"/>
          <w:szCs w:val="28"/>
        </w:rPr>
        <w:t>deduction for</w:t>
      </w:r>
      <w:r w:rsidR="005C29F0" w:rsidRPr="005A1189">
        <w:rPr>
          <w:b/>
          <w:bCs/>
          <w:sz w:val="28"/>
          <w:szCs w:val="28"/>
        </w:rPr>
        <w:t xml:space="preserve"> </w:t>
      </w:r>
      <w:r w:rsidR="00FB6302" w:rsidRPr="005A1189">
        <w:rPr>
          <w:b/>
          <w:bCs/>
          <w:sz w:val="28"/>
          <w:szCs w:val="28"/>
        </w:rPr>
        <w:t>t</w:t>
      </w:r>
      <w:r w:rsidR="005C29F0" w:rsidRPr="005A1189">
        <w:rPr>
          <w:b/>
          <w:bCs/>
          <w:sz w:val="28"/>
          <w:szCs w:val="28"/>
        </w:rPr>
        <w:t xml:space="preserve">ips </w:t>
      </w:r>
      <w:r w:rsidR="00882AB3">
        <w:rPr>
          <w:b/>
          <w:bCs/>
          <w:sz w:val="28"/>
          <w:szCs w:val="28"/>
        </w:rPr>
        <w:t>or</w:t>
      </w:r>
      <w:r w:rsidR="00882AB3" w:rsidRPr="00353D17">
        <w:rPr>
          <w:b/>
          <w:bCs/>
          <w:sz w:val="28"/>
          <w:szCs w:val="28"/>
        </w:rPr>
        <w:t xml:space="preserve"> </w:t>
      </w:r>
      <w:r w:rsidR="00FB6302" w:rsidRPr="00353D17">
        <w:rPr>
          <w:b/>
          <w:bCs/>
          <w:sz w:val="28"/>
          <w:szCs w:val="28"/>
        </w:rPr>
        <w:t>o</w:t>
      </w:r>
      <w:r w:rsidR="005C29F0" w:rsidRPr="00353D17">
        <w:rPr>
          <w:b/>
          <w:bCs/>
          <w:sz w:val="28"/>
          <w:szCs w:val="28"/>
        </w:rPr>
        <w:t>vertime</w:t>
      </w:r>
      <w:r>
        <w:rPr>
          <w:b/>
          <w:bCs/>
          <w:sz w:val="28"/>
          <w:szCs w:val="28"/>
        </w:rPr>
        <w:t xml:space="preserve"> income?</w:t>
      </w:r>
    </w:p>
    <w:p w14:paraId="7488A066" w14:textId="77777777" w:rsidR="005C29F0" w:rsidRPr="00EA68EC" w:rsidRDefault="005C29F0" w:rsidP="005C29F0">
      <w:pPr>
        <w:rPr>
          <w:sz w:val="24"/>
          <w:szCs w:val="24"/>
        </w:rPr>
      </w:pPr>
    </w:p>
    <w:p w14:paraId="2C30450E" w14:textId="2BA51088" w:rsidR="00023B78" w:rsidRPr="00EA68EC" w:rsidDel="00006C89" w:rsidRDefault="00AA1DE5" w:rsidP="00584AA0">
      <w:pPr>
        <w:spacing w:after="200"/>
        <w:rPr>
          <w:sz w:val="24"/>
          <w:szCs w:val="24"/>
        </w:rPr>
      </w:pPr>
      <w:r w:rsidRPr="00F804A3">
        <w:rPr>
          <w:sz w:val="24"/>
          <w:szCs w:val="24"/>
        </w:rPr>
        <w:t xml:space="preserve">If you received tips or overtime pay in 2025, you may be eligible for a new deduction when you file your income tax return. </w:t>
      </w:r>
      <w:r w:rsidR="006A0C9E" w:rsidRPr="00F804A3">
        <w:rPr>
          <w:sz w:val="24"/>
          <w:szCs w:val="24"/>
        </w:rPr>
        <w:t>Last year’s</w:t>
      </w:r>
      <w:r w:rsidR="005C29F0" w:rsidRPr="00F804A3">
        <w:rPr>
          <w:sz w:val="24"/>
          <w:szCs w:val="24"/>
        </w:rPr>
        <w:t xml:space="preserve"> One Big Beautiful Bill Act (OBBBA</w:t>
      </w:r>
      <w:r w:rsidR="00891E8F" w:rsidRPr="00F804A3">
        <w:rPr>
          <w:sz w:val="24"/>
          <w:szCs w:val="24"/>
        </w:rPr>
        <w:t>) create</w:t>
      </w:r>
      <w:r w:rsidR="009E34FA" w:rsidRPr="00F804A3">
        <w:rPr>
          <w:sz w:val="24"/>
          <w:szCs w:val="24"/>
        </w:rPr>
        <w:t>d</w:t>
      </w:r>
      <w:r w:rsidR="00891E8F" w:rsidRPr="00F804A3">
        <w:rPr>
          <w:sz w:val="24"/>
          <w:szCs w:val="24"/>
        </w:rPr>
        <w:t xml:space="preserve"> </w:t>
      </w:r>
      <w:r w:rsidR="00FB2926" w:rsidRPr="00F804A3">
        <w:rPr>
          <w:sz w:val="24"/>
          <w:szCs w:val="24"/>
        </w:rPr>
        <w:t>both</w:t>
      </w:r>
      <w:r w:rsidR="00190C15" w:rsidRPr="00F804A3">
        <w:rPr>
          <w:sz w:val="24"/>
          <w:szCs w:val="24"/>
        </w:rPr>
        <w:t xml:space="preserve"> </w:t>
      </w:r>
      <w:r w:rsidR="009E34FA" w:rsidRPr="00F804A3">
        <w:rPr>
          <w:sz w:val="24"/>
          <w:szCs w:val="24"/>
        </w:rPr>
        <w:t>deductions</w:t>
      </w:r>
      <w:r w:rsidR="00FB2926" w:rsidRPr="00F804A3">
        <w:rPr>
          <w:sz w:val="24"/>
          <w:szCs w:val="24"/>
        </w:rPr>
        <w:t>,</w:t>
      </w:r>
      <w:r w:rsidR="009E34FA" w:rsidRPr="00F804A3">
        <w:rPr>
          <w:sz w:val="24"/>
          <w:szCs w:val="24"/>
        </w:rPr>
        <w:t xml:space="preserve"> </w:t>
      </w:r>
      <w:r w:rsidR="00A91597" w:rsidRPr="00F804A3">
        <w:rPr>
          <w:sz w:val="24"/>
          <w:szCs w:val="24"/>
        </w:rPr>
        <w:t xml:space="preserve">which </w:t>
      </w:r>
      <w:r w:rsidR="009B459A" w:rsidRPr="00F804A3">
        <w:rPr>
          <w:sz w:val="24"/>
          <w:szCs w:val="24"/>
        </w:rPr>
        <w:t xml:space="preserve">can be claimed whether or not </w:t>
      </w:r>
      <w:r w:rsidR="00180C18" w:rsidRPr="00F804A3">
        <w:rPr>
          <w:sz w:val="24"/>
          <w:szCs w:val="24"/>
        </w:rPr>
        <w:t>you</w:t>
      </w:r>
      <w:r w:rsidR="009B459A" w:rsidRPr="00F804A3">
        <w:rPr>
          <w:sz w:val="24"/>
          <w:szCs w:val="24"/>
        </w:rPr>
        <w:t xml:space="preserve"> itemize deductions. </w:t>
      </w:r>
      <w:r w:rsidRPr="00F804A3">
        <w:rPr>
          <w:sz w:val="24"/>
          <w:szCs w:val="24"/>
        </w:rPr>
        <w:t>But various rules and limits apply.</w:t>
      </w:r>
      <w:r w:rsidR="00023B78" w:rsidRPr="00F804A3">
        <w:rPr>
          <w:sz w:val="24"/>
          <w:szCs w:val="24"/>
        </w:rPr>
        <w:t xml:space="preserve"> Also be aware that</w:t>
      </w:r>
      <w:r w:rsidR="00023B78" w:rsidRPr="00F804A3" w:rsidDel="00006C89">
        <w:rPr>
          <w:sz w:val="24"/>
          <w:szCs w:val="24"/>
        </w:rPr>
        <w:t xml:space="preserve"> </w:t>
      </w:r>
      <w:r w:rsidR="002F6DB4" w:rsidRPr="00F804A3">
        <w:rPr>
          <w:sz w:val="24"/>
          <w:szCs w:val="24"/>
        </w:rPr>
        <w:t>such</w:t>
      </w:r>
      <w:r w:rsidR="00023B78" w:rsidRPr="00F804A3" w:rsidDel="00006C89">
        <w:rPr>
          <w:sz w:val="24"/>
          <w:szCs w:val="24"/>
        </w:rPr>
        <w:t xml:space="preserve"> income may still be fully taxable for state and local income tax purposes.</w:t>
      </w:r>
      <w:r w:rsidR="00063D28" w:rsidRPr="00F804A3">
        <w:rPr>
          <w:sz w:val="24"/>
          <w:szCs w:val="24"/>
        </w:rPr>
        <w:t xml:space="preserve"> And f</w:t>
      </w:r>
      <w:r w:rsidR="00063D28" w:rsidRPr="00F804A3" w:rsidDel="00006C89">
        <w:rPr>
          <w:sz w:val="24"/>
          <w:szCs w:val="24"/>
        </w:rPr>
        <w:t xml:space="preserve">ederal </w:t>
      </w:r>
      <w:r w:rsidR="00063D28" w:rsidRPr="00F804A3" w:rsidDel="00006C89">
        <w:rPr>
          <w:i/>
          <w:iCs/>
          <w:sz w:val="24"/>
          <w:szCs w:val="24"/>
        </w:rPr>
        <w:t>payroll</w:t>
      </w:r>
      <w:r w:rsidR="00063D28" w:rsidRPr="00F804A3" w:rsidDel="00006C89">
        <w:rPr>
          <w:sz w:val="24"/>
          <w:szCs w:val="24"/>
        </w:rPr>
        <w:t xml:space="preserve"> taxes still apply to tip</w:t>
      </w:r>
      <w:r w:rsidR="00063D28" w:rsidRPr="00F804A3">
        <w:rPr>
          <w:sz w:val="24"/>
          <w:szCs w:val="24"/>
        </w:rPr>
        <w:t>s</w:t>
      </w:r>
      <w:r w:rsidR="00063D28" w:rsidRPr="00F804A3" w:rsidDel="00006C89">
        <w:rPr>
          <w:sz w:val="24"/>
          <w:szCs w:val="24"/>
        </w:rPr>
        <w:t xml:space="preserve"> and overtime income</w:t>
      </w:r>
      <w:r w:rsidR="00063D28" w:rsidRPr="00F804A3">
        <w:rPr>
          <w:sz w:val="24"/>
          <w:szCs w:val="24"/>
        </w:rPr>
        <w:t xml:space="preserve"> you deduct for federal </w:t>
      </w:r>
      <w:r w:rsidR="00063D28" w:rsidRPr="00F804A3">
        <w:rPr>
          <w:i/>
          <w:iCs/>
          <w:sz w:val="24"/>
          <w:szCs w:val="24"/>
        </w:rPr>
        <w:t>income</w:t>
      </w:r>
      <w:r w:rsidR="00063D28" w:rsidRPr="00F804A3">
        <w:rPr>
          <w:sz w:val="24"/>
          <w:szCs w:val="24"/>
        </w:rPr>
        <w:t xml:space="preserve"> tax purposes</w:t>
      </w:r>
      <w:r w:rsidR="00063D28" w:rsidRPr="00F804A3" w:rsidDel="00006C89">
        <w:rPr>
          <w:sz w:val="24"/>
          <w:szCs w:val="24"/>
        </w:rPr>
        <w:t>.</w:t>
      </w:r>
      <w:r w:rsidR="00063D28" w:rsidDel="00006C89">
        <w:rPr>
          <w:sz w:val="24"/>
          <w:szCs w:val="24"/>
        </w:rPr>
        <w:t xml:space="preserve">  </w:t>
      </w:r>
      <w:r w:rsidR="00023B78" w:rsidRPr="00EA68EC" w:rsidDel="00006C89">
        <w:rPr>
          <w:sz w:val="24"/>
          <w:szCs w:val="24"/>
        </w:rPr>
        <w:t xml:space="preserve"> </w:t>
      </w:r>
    </w:p>
    <w:p w14:paraId="7AC30465" w14:textId="489167B7" w:rsidR="0075440E" w:rsidRPr="00EA68EC" w:rsidRDefault="00D25549" w:rsidP="00584AA0">
      <w:pPr>
        <w:spacing w:after="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982038" w:rsidRPr="00EA68EC">
        <w:rPr>
          <w:b/>
          <w:bCs/>
          <w:sz w:val="24"/>
          <w:szCs w:val="24"/>
        </w:rPr>
        <w:t>educti</w:t>
      </w:r>
      <w:r>
        <w:rPr>
          <w:b/>
          <w:bCs/>
          <w:sz w:val="24"/>
          <w:szCs w:val="24"/>
        </w:rPr>
        <w:t>ng tips</w:t>
      </w:r>
      <w:r w:rsidR="00982038" w:rsidRPr="00EA68EC">
        <w:rPr>
          <w:b/>
          <w:bCs/>
          <w:sz w:val="24"/>
          <w:szCs w:val="24"/>
        </w:rPr>
        <w:t xml:space="preserve"> </w:t>
      </w:r>
      <w:r w:rsidR="005C29F0" w:rsidRPr="00EA68EC">
        <w:rPr>
          <w:b/>
          <w:bCs/>
          <w:sz w:val="24"/>
          <w:szCs w:val="24"/>
        </w:rPr>
        <w:t xml:space="preserve"> </w:t>
      </w:r>
    </w:p>
    <w:p w14:paraId="4C61FA36" w14:textId="51D78441" w:rsidR="002B0F3F" w:rsidRDefault="00A95B12" w:rsidP="00584AA0">
      <w:pPr>
        <w:spacing w:after="200"/>
        <w:rPr>
          <w:sz w:val="24"/>
          <w:szCs w:val="24"/>
        </w:rPr>
      </w:pPr>
      <w:r>
        <w:rPr>
          <w:sz w:val="24"/>
          <w:szCs w:val="24"/>
        </w:rPr>
        <w:t>Eligible taxpayers can deduct</w:t>
      </w:r>
      <w:r w:rsidRPr="00EA68EC">
        <w:rPr>
          <w:sz w:val="24"/>
          <w:szCs w:val="24"/>
        </w:rPr>
        <w:t xml:space="preserve"> </w:t>
      </w:r>
      <w:r w:rsidR="005C29F0" w:rsidRPr="00963743">
        <w:rPr>
          <w:sz w:val="24"/>
          <w:szCs w:val="24"/>
        </w:rPr>
        <w:t xml:space="preserve">up to $25,000 of </w:t>
      </w:r>
      <w:r w:rsidR="00080765" w:rsidRPr="00963743">
        <w:rPr>
          <w:sz w:val="24"/>
          <w:szCs w:val="24"/>
        </w:rPr>
        <w:t xml:space="preserve">annual </w:t>
      </w:r>
      <w:r w:rsidR="005C29F0" w:rsidRPr="00963743">
        <w:rPr>
          <w:sz w:val="24"/>
          <w:szCs w:val="24"/>
        </w:rPr>
        <w:t>qualified tip</w:t>
      </w:r>
      <w:r w:rsidR="00B12926">
        <w:rPr>
          <w:sz w:val="24"/>
          <w:szCs w:val="24"/>
        </w:rPr>
        <w:t>s</w:t>
      </w:r>
      <w:r w:rsidR="005C29F0" w:rsidRPr="00963743">
        <w:rPr>
          <w:sz w:val="24"/>
          <w:szCs w:val="24"/>
        </w:rPr>
        <w:t xml:space="preserve"> income</w:t>
      </w:r>
      <w:r w:rsidR="0075440E" w:rsidRPr="00963743">
        <w:rPr>
          <w:sz w:val="24"/>
          <w:szCs w:val="24"/>
        </w:rPr>
        <w:t xml:space="preserve">. </w:t>
      </w:r>
      <w:r w:rsidR="002D4F69">
        <w:rPr>
          <w:sz w:val="24"/>
          <w:szCs w:val="24"/>
        </w:rPr>
        <w:t xml:space="preserve">The deduction </w:t>
      </w:r>
      <w:r w:rsidR="002B0F3F">
        <w:rPr>
          <w:sz w:val="24"/>
          <w:szCs w:val="24"/>
        </w:rPr>
        <w:t>begins to phase</w:t>
      </w:r>
      <w:r w:rsidR="00F35826">
        <w:rPr>
          <w:sz w:val="24"/>
          <w:szCs w:val="24"/>
        </w:rPr>
        <w:t xml:space="preserve"> out when modified adjusted gross income (MAGI) </w:t>
      </w:r>
      <w:r w:rsidR="009B459A">
        <w:rPr>
          <w:sz w:val="24"/>
          <w:szCs w:val="24"/>
        </w:rPr>
        <w:t>exceeds</w:t>
      </w:r>
      <w:r w:rsidR="00F35826">
        <w:rPr>
          <w:sz w:val="24"/>
          <w:szCs w:val="24"/>
        </w:rPr>
        <w:t xml:space="preserve"> $150,000 ($300,00</w:t>
      </w:r>
      <w:r w:rsidR="005C3128">
        <w:rPr>
          <w:sz w:val="24"/>
          <w:szCs w:val="24"/>
        </w:rPr>
        <w:t>0</w:t>
      </w:r>
      <w:r w:rsidR="00F35826">
        <w:rPr>
          <w:sz w:val="24"/>
          <w:szCs w:val="24"/>
        </w:rPr>
        <w:t xml:space="preserve"> for </w:t>
      </w:r>
      <w:r w:rsidR="00613425" w:rsidRPr="00882AB3">
        <w:rPr>
          <w:sz w:val="24"/>
          <w:szCs w:val="24"/>
        </w:rPr>
        <w:t>married couples filing jointly</w:t>
      </w:r>
      <w:r w:rsidR="00F35826">
        <w:rPr>
          <w:sz w:val="24"/>
          <w:szCs w:val="24"/>
        </w:rPr>
        <w:t>).</w:t>
      </w:r>
      <w:r w:rsidR="00882AB3">
        <w:rPr>
          <w:sz w:val="24"/>
          <w:szCs w:val="24"/>
        </w:rPr>
        <w:t xml:space="preserve"> </w:t>
      </w:r>
      <w:r w:rsidR="00A91597">
        <w:rPr>
          <w:sz w:val="24"/>
          <w:szCs w:val="24"/>
        </w:rPr>
        <w:t>It’s</w:t>
      </w:r>
      <w:r w:rsidR="00882AB3" w:rsidRPr="00882AB3">
        <w:rPr>
          <w:sz w:val="24"/>
          <w:szCs w:val="24"/>
        </w:rPr>
        <w:t xml:space="preserve"> completely phased out when MAGI </w:t>
      </w:r>
      <w:proofErr w:type="gramStart"/>
      <w:r w:rsidR="00882AB3" w:rsidRPr="00882AB3">
        <w:rPr>
          <w:sz w:val="24"/>
          <w:szCs w:val="24"/>
        </w:rPr>
        <w:t>reaches</w:t>
      </w:r>
      <w:proofErr w:type="gramEnd"/>
      <w:r w:rsidR="00882AB3" w:rsidRPr="00882AB3">
        <w:rPr>
          <w:sz w:val="24"/>
          <w:szCs w:val="24"/>
        </w:rPr>
        <w:t xml:space="preserve"> $400,000 ($550,000 for </w:t>
      </w:r>
      <w:r w:rsidR="00613425">
        <w:rPr>
          <w:sz w:val="24"/>
          <w:szCs w:val="24"/>
        </w:rPr>
        <w:t>joint filers</w:t>
      </w:r>
      <w:r w:rsidR="00882AB3" w:rsidRPr="00882AB3">
        <w:rPr>
          <w:sz w:val="24"/>
          <w:szCs w:val="24"/>
        </w:rPr>
        <w:t>).</w:t>
      </w:r>
    </w:p>
    <w:p w14:paraId="516016D6" w14:textId="490F48C2" w:rsidR="00C82250" w:rsidRPr="00963743" w:rsidRDefault="0085751E" w:rsidP="00584AA0">
      <w:pPr>
        <w:spacing w:after="200"/>
        <w:rPr>
          <w:sz w:val="24"/>
          <w:szCs w:val="24"/>
        </w:rPr>
      </w:pPr>
      <w:r w:rsidRPr="00EA68EC">
        <w:rPr>
          <w:sz w:val="24"/>
          <w:szCs w:val="24"/>
        </w:rPr>
        <w:t xml:space="preserve">Qualified tips can be paid by customers in cash or with credit cards or given to workers through tip-sharing arrangements. </w:t>
      </w:r>
      <w:r w:rsidR="00FE5A6A" w:rsidRPr="00963743">
        <w:rPr>
          <w:sz w:val="24"/>
          <w:szCs w:val="24"/>
        </w:rPr>
        <w:t xml:space="preserve">The </w:t>
      </w:r>
      <w:r w:rsidR="007D6D4B">
        <w:rPr>
          <w:sz w:val="24"/>
          <w:szCs w:val="24"/>
        </w:rPr>
        <w:t xml:space="preserve">tips </w:t>
      </w:r>
      <w:r w:rsidR="00FE5A6A" w:rsidRPr="00963743">
        <w:rPr>
          <w:sz w:val="24"/>
          <w:szCs w:val="24"/>
        </w:rPr>
        <w:t xml:space="preserve">deduction is available if </w:t>
      </w:r>
      <w:r w:rsidR="007D6D4B">
        <w:rPr>
          <w:sz w:val="24"/>
          <w:szCs w:val="24"/>
        </w:rPr>
        <w:t>you</w:t>
      </w:r>
      <w:r w:rsidR="00FE5A6A" w:rsidRPr="00963743">
        <w:rPr>
          <w:sz w:val="24"/>
          <w:szCs w:val="24"/>
        </w:rPr>
        <w:t xml:space="preserve"> receive qualified tips in an occupation that’s designated </w:t>
      </w:r>
      <w:r w:rsidR="00FE5A6A" w:rsidRPr="000B38E1">
        <w:rPr>
          <w:sz w:val="24"/>
          <w:szCs w:val="24"/>
        </w:rPr>
        <w:t>by the IRS as one where tips are customary.</w:t>
      </w:r>
      <w:r w:rsidR="0075440E" w:rsidRPr="000B38E1">
        <w:rPr>
          <w:sz w:val="24"/>
          <w:szCs w:val="24"/>
        </w:rPr>
        <w:t xml:space="preserve"> </w:t>
      </w:r>
      <w:r w:rsidR="00631576">
        <w:rPr>
          <w:sz w:val="24"/>
          <w:szCs w:val="24"/>
        </w:rPr>
        <w:t>Some e</w:t>
      </w:r>
      <w:r w:rsidR="00AF4970" w:rsidRPr="000B38E1">
        <w:rPr>
          <w:sz w:val="24"/>
          <w:szCs w:val="24"/>
        </w:rPr>
        <w:t xml:space="preserve">xamples of </w:t>
      </w:r>
      <w:r w:rsidR="005D59E3" w:rsidRPr="000B38E1">
        <w:rPr>
          <w:sz w:val="24"/>
          <w:szCs w:val="24"/>
        </w:rPr>
        <w:t xml:space="preserve">eligible </w:t>
      </w:r>
      <w:r w:rsidR="00AF4970" w:rsidRPr="000B38E1">
        <w:rPr>
          <w:sz w:val="24"/>
          <w:szCs w:val="24"/>
        </w:rPr>
        <w:t xml:space="preserve">occupation categories </w:t>
      </w:r>
      <w:r w:rsidR="00631576">
        <w:rPr>
          <w:sz w:val="24"/>
          <w:szCs w:val="24"/>
        </w:rPr>
        <w:t>are</w:t>
      </w:r>
      <w:r w:rsidR="00AF4970" w:rsidRPr="000B38E1">
        <w:rPr>
          <w:sz w:val="24"/>
          <w:szCs w:val="24"/>
        </w:rPr>
        <w:t xml:space="preserve"> beverage and food service, hosp</w:t>
      </w:r>
      <w:r w:rsidR="00ED074E" w:rsidRPr="000B38E1">
        <w:rPr>
          <w:sz w:val="24"/>
          <w:szCs w:val="24"/>
        </w:rPr>
        <w:t>itality and guest services, personal appearance and wellness, and transportation and delivery.</w:t>
      </w:r>
      <w:r w:rsidR="00ED074E">
        <w:rPr>
          <w:sz w:val="24"/>
          <w:szCs w:val="24"/>
        </w:rPr>
        <w:t xml:space="preserve"> </w:t>
      </w:r>
      <w:r w:rsidR="00AF4970">
        <w:rPr>
          <w:sz w:val="24"/>
          <w:szCs w:val="24"/>
        </w:rPr>
        <w:t xml:space="preserve"> </w:t>
      </w:r>
    </w:p>
    <w:p w14:paraId="6BD3B00F" w14:textId="1EEF5099" w:rsidR="005C629C" w:rsidRDefault="000E2245" w:rsidP="00584AA0">
      <w:pPr>
        <w:spacing w:after="200"/>
        <w:rPr>
          <w:color w:val="333333"/>
          <w:sz w:val="24"/>
          <w:szCs w:val="24"/>
        </w:rPr>
      </w:pPr>
      <w:r w:rsidRPr="00EA68EC">
        <w:rPr>
          <w:sz w:val="24"/>
          <w:szCs w:val="24"/>
        </w:rPr>
        <w:t>The tip</w:t>
      </w:r>
      <w:r w:rsidR="00A91597">
        <w:rPr>
          <w:sz w:val="24"/>
          <w:szCs w:val="24"/>
        </w:rPr>
        <w:t>s</w:t>
      </w:r>
      <w:r w:rsidRPr="00EA68EC">
        <w:rPr>
          <w:sz w:val="24"/>
          <w:szCs w:val="24"/>
        </w:rPr>
        <w:t xml:space="preserve"> deduction is allowed </w:t>
      </w:r>
      <w:r>
        <w:rPr>
          <w:sz w:val="24"/>
          <w:szCs w:val="24"/>
        </w:rPr>
        <w:t>for</w:t>
      </w:r>
      <w:r w:rsidRPr="00EA68EC">
        <w:rPr>
          <w:sz w:val="24"/>
          <w:szCs w:val="24"/>
        </w:rPr>
        <w:t xml:space="preserve"> both employees and self-employed individuals. </w:t>
      </w:r>
      <w:r>
        <w:rPr>
          <w:sz w:val="24"/>
          <w:szCs w:val="24"/>
        </w:rPr>
        <w:t xml:space="preserve">However, </w:t>
      </w:r>
      <w:r w:rsidR="00A91597">
        <w:rPr>
          <w:color w:val="333333"/>
          <w:sz w:val="24"/>
          <w:szCs w:val="24"/>
        </w:rPr>
        <w:t>those</w:t>
      </w:r>
      <w:r w:rsidR="00E01A52" w:rsidRPr="00EA68EC">
        <w:rPr>
          <w:color w:val="333333"/>
          <w:sz w:val="24"/>
          <w:szCs w:val="24"/>
        </w:rPr>
        <w:t xml:space="preserve"> who work in certain trades or businesses </w:t>
      </w:r>
      <w:r w:rsidR="00037ED7">
        <w:rPr>
          <w:color w:val="333333"/>
          <w:sz w:val="24"/>
          <w:szCs w:val="24"/>
        </w:rPr>
        <w:t>— such as</w:t>
      </w:r>
      <w:r w:rsidR="00E01A52" w:rsidRPr="00EA68EC">
        <w:rPr>
          <w:color w:val="333333"/>
          <w:sz w:val="24"/>
          <w:szCs w:val="24"/>
        </w:rPr>
        <w:t xml:space="preserve"> health, law, accounting, financial services, investment management </w:t>
      </w:r>
      <w:r w:rsidR="00037ED7">
        <w:rPr>
          <w:color w:val="333333"/>
          <w:sz w:val="24"/>
          <w:szCs w:val="24"/>
        </w:rPr>
        <w:t>— are ineligible</w:t>
      </w:r>
      <w:r w:rsidR="00E01A52" w:rsidRPr="00EA68EC">
        <w:rPr>
          <w:color w:val="333333"/>
          <w:sz w:val="24"/>
          <w:szCs w:val="24"/>
        </w:rPr>
        <w:t xml:space="preserve">. </w:t>
      </w:r>
    </w:p>
    <w:p w14:paraId="08E322FD" w14:textId="1510046F" w:rsidR="00982038" w:rsidRPr="00EA68EC" w:rsidRDefault="00A95B12" w:rsidP="00584AA0">
      <w:pPr>
        <w:spacing w:after="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982038" w:rsidRPr="00EA68EC">
        <w:rPr>
          <w:b/>
          <w:bCs/>
          <w:sz w:val="24"/>
          <w:szCs w:val="24"/>
        </w:rPr>
        <w:t>eductin</w:t>
      </w:r>
      <w:r>
        <w:rPr>
          <w:b/>
          <w:bCs/>
          <w:sz w:val="24"/>
          <w:szCs w:val="24"/>
        </w:rPr>
        <w:t>g overtime</w:t>
      </w:r>
    </w:p>
    <w:p w14:paraId="15086E18" w14:textId="0861D5C1" w:rsidR="00830566" w:rsidRPr="00EA68EC" w:rsidRDefault="00A95B12" w:rsidP="00584AA0">
      <w:pPr>
        <w:spacing w:after="200"/>
        <w:rPr>
          <w:sz w:val="24"/>
          <w:szCs w:val="24"/>
        </w:rPr>
      </w:pPr>
      <w:r>
        <w:rPr>
          <w:sz w:val="24"/>
          <w:szCs w:val="24"/>
        </w:rPr>
        <w:t>Eligible taxpayers can deduct</w:t>
      </w:r>
      <w:r w:rsidR="0075440E" w:rsidRPr="00EA68EC">
        <w:rPr>
          <w:sz w:val="24"/>
          <w:szCs w:val="24"/>
        </w:rPr>
        <w:t xml:space="preserve"> up to $12,500 of qualified overtime income </w:t>
      </w:r>
      <w:r w:rsidR="009B459A">
        <w:rPr>
          <w:sz w:val="24"/>
          <w:szCs w:val="24"/>
        </w:rPr>
        <w:t>(</w:t>
      </w:r>
      <w:r w:rsidR="0075440E" w:rsidRPr="00EA68EC">
        <w:rPr>
          <w:sz w:val="24"/>
          <w:szCs w:val="24"/>
        </w:rPr>
        <w:t xml:space="preserve">$25,000 </w:t>
      </w:r>
      <w:r w:rsidR="00982038" w:rsidRPr="00EA68EC">
        <w:rPr>
          <w:sz w:val="24"/>
          <w:szCs w:val="24"/>
        </w:rPr>
        <w:t xml:space="preserve">for </w:t>
      </w:r>
      <w:r w:rsidR="0075440E" w:rsidRPr="00EA68EC">
        <w:rPr>
          <w:sz w:val="24"/>
          <w:szCs w:val="24"/>
        </w:rPr>
        <w:t>joint</w:t>
      </w:r>
      <w:r w:rsidR="00EB7CDF">
        <w:rPr>
          <w:sz w:val="24"/>
          <w:szCs w:val="24"/>
        </w:rPr>
        <w:t xml:space="preserve"> </w:t>
      </w:r>
      <w:r w:rsidR="0075440E" w:rsidRPr="00EA68EC">
        <w:rPr>
          <w:sz w:val="24"/>
          <w:szCs w:val="24"/>
        </w:rPr>
        <w:t>filer</w:t>
      </w:r>
      <w:r w:rsidR="009B459A">
        <w:rPr>
          <w:sz w:val="24"/>
          <w:szCs w:val="24"/>
        </w:rPr>
        <w:t>s)</w:t>
      </w:r>
      <w:r w:rsidR="0075440E" w:rsidRPr="00EA68EC">
        <w:rPr>
          <w:sz w:val="24"/>
          <w:szCs w:val="24"/>
        </w:rPr>
        <w:t xml:space="preserve">. </w:t>
      </w:r>
      <w:r w:rsidR="00511447">
        <w:rPr>
          <w:sz w:val="24"/>
          <w:szCs w:val="24"/>
        </w:rPr>
        <w:t xml:space="preserve">The deduction </w:t>
      </w:r>
      <w:r w:rsidR="00BD7831">
        <w:rPr>
          <w:sz w:val="24"/>
          <w:szCs w:val="24"/>
        </w:rPr>
        <w:t xml:space="preserve">begins to </w:t>
      </w:r>
      <w:r w:rsidR="009123CF">
        <w:rPr>
          <w:sz w:val="24"/>
          <w:szCs w:val="24"/>
        </w:rPr>
        <w:t xml:space="preserve">phase out when MAGI </w:t>
      </w:r>
      <w:proofErr w:type="gramStart"/>
      <w:r w:rsidR="009B459A">
        <w:rPr>
          <w:sz w:val="24"/>
          <w:szCs w:val="24"/>
        </w:rPr>
        <w:t>exceeds</w:t>
      </w:r>
      <w:proofErr w:type="gramEnd"/>
      <w:r w:rsidR="009123CF">
        <w:rPr>
          <w:sz w:val="24"/>
          <w:szCs w:val="24"/>
        </w:rPr>
        <w:t xml:space="preserve"> $150,000 ($300,000 for joint filers)</w:t>
      </w:r>
      <w:r w:rsidR="005C3128">
        <w:rPr>
          <w:sz w:val="24"/>
          <w:szCs w:val="24"/>
        </w:rPr>
        <w:t>.</w:t>
      </w:r>
      <w:r w:rsidR="00BA50C6">
        <w:rPr>
          <w:sz w:val="24"/>
          <w:szCs w:val="24"/>
        </w:rPr>
        <w:t xml:space="preserve"> </w:t>
      </w:r>
      <w:r w:rsidR="00C77FC7">
        <w:rPr>
          <w:sz w:val="24"/>
          <w:szCs w:val="24"/>
        </w:rPr>
        <w:t>It’s</w:t>
      </w:r>
      <w:r w:rsidR="00843B9C" w:rsidRPr="00843B9C">
        <w:rPr>
          <w:sz w:val="24"/>
          <w:szCs w:val="24"/>
        </w:rPr>
        <w:t xml:space="preserve"> completely phased out when MAGI </w:t>
      </w:r>
      <w:proofErr w:type="gramStart"/>
      <w:r w:rsidR="00843B9C" w:rsidRPr="00843B9C">
        <w:rPr>
          <w:sz w:val="24"/>
          <w:szCs w:val="24"/>
        </w:rPr>
        <w:t>reaches</w:t>
      </w:r>
      <w:proofErr w:type="gramEnd"/>
      <w:r w:rsidR="00843B9C" w:rsidRPr="00843B9C">
        <w:rPr>
          <w:sz w:val="24"/>
          <w:szCs w:val="24"/>
        </w:rPr>
        <w:t xml:space="preserve"> $275,000 ($550,000 for joint filers).</w:t>
      </w:r>
    </w:p>
    <w:p w14:paraId="6385FA15" w14:textId="1E1AB88D" w:rsidR="00830566" w:rsidRPr="00EA68EC" w:rsidRDefault="00255364" w:rsidP="00584AA0">
      <w:pPr>
        <w:spacing w:after="200"/>
        <w:rPr>
          <w:sz w:val="24"/>
          <w:szCs w:val="24"/>
        </w:rPr>
      </w:pPr>
      <w:r w:rsidRPr="00EA68EC">
        <w:rPr>
          <w:sz w:val="24"/>
          <w:szCs w:val="24"/>
        </w:rPr>
        <w:t xml:space="preserve">Qualified overtime </w:t>
      </w:r>
      <w:r w:rsidR="00830566" w:rsidRPr="00EA68EC">
        <w:rPr>
          <w:sz w:val="24"/>
          <w:szCs w:val="24"/>
        </w:rPr>
        <w:t xml:space="preserve">income </w:t>
      </w:r>
      <w:r w:rsidR="00C77FC7">
        <w:rPr>
          <w:sz w:val="24"/>
          <w:szCs w:val="24"/>
        </w:rPr>
        <w:t>is</w:t>
      </w:r>
      <w:r w:rsidR="00C77FC7" w:rsidRPr="00EA68EC">
        <w:rPr>
          <w:sz w:val="24"/>
          <w:szCs w:val="24"/>
        </w:rPr>
        <w:t xml:space="preserve"> </w:t>
      </w:r>
      <w:r w:rsidRPr="00EA68EC">
        <w:rPr>
          <w:sz w:val="24"/>
          <w:szCs w:val="24"/>
        </w:rPr>
        <w:t xml:space="preserve">overtime compensation </w:t>
      </w:r>
      <w:r w:rsidR="00A51E01" w:rsidRPr="00EA68EC">
        <w:rPr>
          <w:sz w:val="24"/>
          <w:szCs w:val="24"/>
        </w:rPr>
        <w:t xml:space="preserve">mandated </w:t>
      </w:r>
      <w:r w:rsidR="0075655D" w:rsidRPr="00EA68EC">
        <w:rPr>
          <w:sz w:val="24"/>
          <w:szCs w:val="24"/>
        </w:rPr>
        <w:t>under</w:t>
      </w:r>
      <w:r w:rsidRPr="00EA68EC">
        <w:rPr>
          <w:sz w:val="24"/>
          <w:szCs w:val="24"/>
        </w:rPr>
        <w:t xml:space="preserve"> Section 7 of the Fair Labor Standards Act</w:t>
      </w:r>
      <w:r w:rsidR="001E5D07" w:rsidRPr="00EA68EC">
        <w:rPr>
          <w:sz w:val="24"/>
          <w:szCs w:val="24"/>
        </w:rPr>
        <w:t>.</w:t>
      </w:r>
      <w:r w:rsidR="00A51E01" w:rsidRPr="00EA68EC">
        <w:rPr>
          <w:sz w:val="24"/>
          <w:szCs w:val="24"/>
        </w:rPr>
        <w:t xml:space="preserve"> </w:t>
      </w:r>
      <w:r w:rsidR="001E5D07" w:rsidRPr="00EA68EC">
        <w:rPr>
          <w:sz w:val="24"/>
          <w:szCs w:val="24"/>
        </w:rPr>
        <w:t>It</w:t>
      </w:r>
      <w:r w:rsidR="00A51E01" w:rsidRPr="00EA68EC">
        <w:rPr>
          <w:sz w:val="24"/>
          <w:szCs w:val="24"/>
        </w:rPr>
        <w:t xml:space="preserve"> requires time-and-a-half overtime pay except for certain exempt workers. </w:t>
      </w:r>
      <w:r w:rsidR="008E2A6C">
        <w:rPr>
          <w:sz w:val="24"/>
          <w:szCs w:val="24"/>
        </w:rPr>
        <w:t>O</w:t>
      </w:r>
      <w:r w:rsidR="00E907F0">
        <w:rPr>
          <w:sz w:val="24"/>
          <w:szCs w:val="24"/>
        </w:rPr>
        <w:t xml:space="preserve">nly </w:t>
      </w:r>
      <w:r w:rsidRPr="00EA68EC">
        <w:rPr>
          <w:sz w:val="24"/>
          <w:szCs w:val="24"/>
        </w:rPr>
        <w:t xml:space="preserve">the extra </w:t>
      </w:r>
      <w:r w:rsidR="00C77815">
        <w:rPr>
          <w:sz w:val="24"/>
          <w:szCs w:val="24"/>
        </w:rPr>
        <w:t>“</w:t>
      </w:r>
      <w:r w:rsidRPr="00EA68EC">
        <w:rPr>
          <w:sz w:val="24"/>
          <w:szCs w:val="24"/>
        </w:rPr>
        <w:t>half</w:t>
      </w:r>
      <w:r w:rsidR="00C77815">
        <w:rPr>
          <w:sz w:val="24"/>
          <w:szCs w:val="24"/>
        </w:rPr>
        <w:t>”</w:t>
      </w:r>
      <w:r w:rsidRPr="00EA68EC">
        <w:rPr>
          <w:sz w:val="24"/>
          <w:szCs w:val="24"/>
        </w:rPr>
        <w:t xml:space="preserve"> constitutes qualified overtime income</w:t>
      </w:r>
      <w:r w:rsidR="005B3042">
        <w:rPr>
          <w:sz w:val="24"/>
          <w:szCs w:val="24"/>
        </w:rPr>
        <w:t xml:space="preserve"> and thus is deductible</w:t>
      </w:r>
      <w:r w:rsidRPr="00EA68EC">
        <w:rPr>
          <w:sz w:val="24"/>
          <w:szCs w:val="24"/>
        </w:rPr>
        <w:t>.</w:t>
      </w:r>
      <w:r w:rsidR="00A51E01" w:rsidRPr="00EA68EC">
        <w:rPr>
          <w:sz w:val="24"/>
          <w:szCs w:val="24"/>
        </w:rPr>
        <w:t xml:space="preserve"> </w:t>
      </w:r>
    </w:p>
    <w:p w14:paraId="6289CFFC" w14:textId="277A428C" w:rsidR="006624AD" w:rsidRPr="00EA68EC" w:rsidRDefault="00A51E01" w:rsidP="00584AA0">
      <w:pPr>
        <w:spacing w:after="200"/>
        <w:rPr>
          <w:sz w:val="24"/>
          <w:szCs w:val="24"/>
        </w:rPr>
      </w:pPr>
      <w:r w:rsidRPr="00EA68EC">
        <w:rPr>
          <w:sz w:val="24"/>
          <w:szCs w:val="24"/>
        </w:rPr>
        <w:t>Qualified overtime income doesn</w:t>
      </w:r>
      <w:r w:rsidR="0075655D" w:rsidRPr="00EA68EC">
        <w:rPr>
          <w:sz w:val="24"/>
          <w:szCs w:val="24"/>
        </w:rPr>
        <w:t>’</w:t>
      </w:r>
      <w:r w:rsidRPr="00EA68EC">
        <w:rPr>
          <w:sz w:val="24"/>
          <w:szCs w:val="24"/>
        </w:rPr>
        <w:t>t include overtime premiums that aren</w:t>
      </w:r>
      <w:r w:rsidR="0075655D" w:rsidRPr="00EA68EC">
        <w:rPr>
          <w:sz w:val="24"/>
          <w:szCs w:val="24"/>
        </w:rPr>
        <w:t>’</w:t>
      </w:r>
      <w:r w:rsidRPr="00EA68EC">
        <w:rPr>
          <w:sz w:val="24"/>
          <w:szCs w:val="24"/>
        </w:rPr>
        <w:t>t required by Sec</w:t>
      </w:r>
      <w:r w:rsidR="00FD73EC">
        <w:rPr>
          <w:sz w:val="24"/>
          <w:szCs w:val="24"/>
        </w:rPr>
        <w:t>.</w:t>
      </w:r>
      <w:r w:rsidRPr="00EA68EC">
        <w:rPr>
          <w:sz w:val="24"/>
          <w:szCs w:val="24"/>
        </w:rPr>
        <w:t xml:space="preserve"> 7, such as </w:t>
      </w:r>
      <w:r w:rsidR="00021FA1">
        <w:rPr>
          <w:sz w:val="24"/>
          <w:szCs w:val="24"/>
        </w:rPr>
        <w:t>those</w:t>
      </w:r>
      <w:r w:rsidRPr="00EA68EC">
        <w:rPr>
          <w:sz w:val="24"/>
          <w:szCs w:val="24"/>
        </w:rPr>
        <w:t xml:space="preserve"> required under state laws or pursuant to union-negotiated collective bargaining agreements.</w:t>
      </w:r>
      <w:r w:rsidR="004225B9" w:rsidRPr="00EA68EC">
        <w:rPr>
          <w:sz w:val="24"/>
          <w:szCs w:val="24"/>
        </w:rPr>
        <w:t xml:space="preserve"> </w:t>
      </w:r>
    </w:p>
    <w:p w14:paraId="10774BF0" w14:textId="0CB63E18" w:rsidR="005C29F0" w:rsidRPr="008543B4" w:rsidRDefault="005C0FD0" w:rsidP="00584AA0">
      <w:pPr>
        <w:spacing w:after="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5C29F0" w:rsidRPr="008543B4">
        <w:rPr>
          <w:b/>
          <w:bCs/>
          <w:sz w:val="24"/>
          <w:szCs w:val="24"/>
        </w:rPr>
        <w:t>eporting</w:t>
      </w:r>
      <w:r>
        <w:rPr>
          <w:b/>
          <w:bCs/>
          <w:sz w:val="24"/>
          <w:szCs w:val="24"/>
        </w:rPr>
        <w:t xml:space="preserve"> </w:t>
      </w:r>
      <w:r w:rsidR="00395CBF">
        <w:rPr>
          <w:b/>
          <w:bCs/>
          <w:sz w:val="24"/>
          <w:szCs w:val="24"/>
        </w:rPr>
        <w:t>requirements</w:t>
      </w:r>
    </w:p>
    <w:p w14:paraId="5A8660BC" w14:textId="7479C4C7" w:rsidR="005C29F0" w:rsidRPr="00EA68EC" w:rsidRDefault="008E2C84" w:rsidP="00584AA0">
      <w:pPr>
        <w:spacing w:after="200"/>
        <w:rPr>
          <w:sz w:val="24"/>
          <w:szCs w:val="24"/>
        </w:rPr>
      </w:pPr>
      <w:r>
        <w:rPr>
          <w:sz w:val="24"/>
          <w:szCs w:val="24"/>
        </w:rPr>
        <w:t>Under the OBBBA, q</w:t>
      </w:r>
      <w:r w:rsidR="005C29F0" w:rsidRPr="00EA68EC">
        <w:rPr>
          <w:sz w:val="24"/>
          <w:szCs w:val="24"/>
        </w:rPr>
        <w:t>ualified tip</w:t>
      </w:r>
      <w:r w:rsidR="00DA51D7">
        <w:rPr>
          <w:sz w:val="24"/>
          <w:szCs w:val="24"/>
        </w:rPr>
        <w:t>s</w:t>
      </w:r>
      <w:r w:rsidR="004C4FC4" w:rsidRPr="00EA68EC">
        <w:rPr>
          <w:sz w:val="24"/>
          <w:szCs w:val="24"/>
        </w:rPr>
        <w:t xml:space="preserve"> income </w:t>
      </w:r>
      <w:r w:rsidR="005C29F0" w:rsidRPr="00EA68EC">
        <w:rPr>
          <w:sz w:val="24"/>
          <w:szCs w:val="24"/>
        </w:rPr>
        <w:t>must be reported on Form W-2, Form 1099</w:t>
      </w:r>
      <w:r w:rsidR="004C4FC4" w:rsidRPr="00EA68EC">
        <w:rPr>
          <w:sz w:val="24"/>
          <w:szCs w:val="24"/>
        </w:rPr>
        <w:t>-NEC</w:t>
      </w:r>
      <w:r w:rsidR="005C29F0" w:rsidRPr="00EA68EC">
        <w:rPr>
          <w:sz w:val="24"/>
          <w:szCs w:val="24"/>
        </w:rPr>
        <w:t xml:space="preserve"> or </w:t>
      </w:r>
      <w:r w:rsidR="00CC667D">
        <w:rPr>
          <w:sz w:val="24"/>
          <w:szCs w:val="24"/>
        </w:rPr>
        <w:lastRenderedPageBreak/>
        <w:t>ano</w:t>
      </w:r>
      <w:r w:rsidR="00CC667D" w:rsidRPr="00EA68EC">
        <w:rPr>
          <w:sz w:val="24"/>
          <w:szCs w:val="24"/>
        </w:rPr>
        <w:t xml:space="preserve">ther </w:t>
      </w:r>
      <w:r w:rsidR="004C4FC4" w:rsidRPr="00EA68EC">
        <w:rPr>
          <w:sz w:val="24"/>
          <w:szCs w:val="24"/>
        </w:rPr>
        <w:t xml:space="preserve">specified </w:t>
      </w:r>
      <w:r w:rsidR="005C29F0" w:rsidRPr="00EA68EC">
        <w:rPr>
          <w:sz w:val="24"/>
          <w:szCs w:val="24"/>
        </w:rPr>
        <w:t xml:space="preserve">information return or statement furnished to both </w:t>
      </w:r>
      <w:r w:rsidR="00080765" w:rsidRPr="00EA68EC">
        <w:rPr>
          <w:sz w:val="24"/>
          <w:szCs w:val="24"/>
        </w:rPr>
        <w:t xml:space="preserve">the </w:t>
      </w:r>
      <w:r w:rsidR="005C29F0" w:rsidRPr="00EA68EC">
        <w:rPr>
          <w:sz w:val="24"/>
          <w:szCs w:val="24"/>
        </w:rPr>
        <w:t xml:space="preserve">worker and the IRS. </w:t>
      </w:r>
      <w:r w:rsidR="00630D9F">
        <w:rPr>
          <w:sz w:val="24"/>
          <w:szCs w:val="24"/>
        </w:rPr>
        <w:t>And q</w:t>
      </w:r>
      <w:r w:rsidR="0005479D" w:rsidRPr="00EA68EC">
        <w:rPr>
          <w:sz w:val="24"/>
          <w:szCs w:val="24"/>
        </w:rPr>
        <w:t>u</w:t>
      </w:r>
      <w:r w:rsidR="005C29F0" w:rsidRPr="00EA68EC">
        <w:rPr>
          <w:sz w:val="24"/>
          <w:szCs w:val="24"/>
        </w:rPr>
        <w:t xml:space="preserve">alified overtime income must be reported </w:t>
      </w:r>
      <w:r w:rsidR="004C4FC4" w:rsidRPr="00EA68EC">
        <w:rPr>
          <w:sz w:val="24"/>
          <w:szCs w:val="24"/>
        </w:rPr>
        <w:t xml:space="preserve">to workers </w:t>
      </w:r>
      <w:r w:rsidR="005C29F0" w:rsidRPr="00EA68EC">
        <w:rPr>
          <w:sz w:val="24"/>
          <w:szCs w:val="24"/>
        </w:rPr>
        <w:t xml:space="preserve">on Form W-2 or </w:t>
      </w:r>
      <w:r w:rsidR="00CC667D">
        <w:rPr>
          <w:sz w:val="24"/>
          <w:szCs w:val="24"/>
        </w:rPr>
        <w:t>ano</w:t>
      </w:r>
      <w:r w:rsidR="00CC667D" w:rsidRPr="00EA68EC">
        <w:rPr>
          <w:sz w:val="24"/>
          <w:szCs w:val="24"/>
        </w:rPr>
        <w:t xml:space="preserve">ther </w:t>
      </w:r>
      <w:r w:rsidR="005C29F0" w:rsidRPr="00EA68EC">
        <w:rPr>
          <w:sz w:val="24"/>
          <w:szCs w:val="24"/>
        </w:rPr>
        <w:t xml:space="preserve">specified </w:t>
      </w:r>
      <w:r w:rsidR="004C4FC4" w:rsidRPr="00EA68EC">
        <w:rPr>
          <w:sz w:val="24"/>
          <w:szCs w:val="24"/>
        </w:rPr>
        <w:t xml:space="preserve">information return or </w:t>
      </w:r>
      <w:r w:rsidR="005C29F0" w:rsidRPr="00EA68EC">
        <w:rPr>
          <w:sz w:val="24"/>
          <w:szCs w:val="24"/>
        </w:rPr>
        <w:t xml:space="preserve">statement furnished to </w:t>
      </w:r>
      <w:r w:rsidR="004C4FC4" w:rsidRPr="00EA68EC">
        <w:rPr>
          <w:sz w:val="24"/>
          <w:szCs w:val="24"/>
        </w:rPr>
        <w:t xml:space="preserve">both </w:t>
      </w:r>
      <w:r w:rsidR="00080765" w:rsidRPr="00EA68EC">
        <w:rPr>
          <w:sz w:val="24"/>
          <w:szCs w:val="24"/>
        </w:rPr>
        <w:t xml:space="preserve">the </w:t>
      </w:r>
      <w:r w:rsidR="004C4FC4" w:rsidRPr="00EA68EC">
        <w:rPr>
          <w:sz w:val="24"/>
          <w:szCs w:val="24"/>
        </w:rPr>
        <w:t>worker a</w:t>
      </w:r>
      <w:r w:rsidR="005C29F0" w:rsidRPr="00EA68EC">
        <w:rPr>
          <w:sz w:val="24"/>
          <w:szCs w:val="24"/>
        </w:rPr>
        <w:t xml:space="preserve">nd the IRS. </w:t>
      </w:r>
    </w:p>
    <w:p w14:paraId="551B786B" w14:textId="26A1D5D6" w:rsidR="0063606B" w:rsidRDefault="00A224BE" w:rsidP="00584AA0">
      <w:pPr>
        <w:spacing w:after="200"/>
        <w:rPr>
          <w:sz w:val="24"/>
          <w:szCs w:val="24"/>
        </w:rPr>
      </w:pPr>
      <w:r>
        <w:rPr>
          <w:sz w:val="24"/>
          <w:szCs w:val="24"/>
        </w:rPr>
        <w:t>However, t</w:t>
      </w:r>
      <w:r w:rsidR="004C4FC4" w:rsidRPr="00BA0852">
        <w:rPr>
          <w:sz w:val="24"/>
          <w:szCs w:val="24"/>
        </w:rPr>
        <w:t xml:space="preserve">he IRS announced </w:t>
      </w:r>
      <w:r w:rsidR="00E577F9" w:rsidRPr="00BA0852">
        <w:rPr>
          <w:sz w:val="24"/>
          <w:szCs w:val="24"/>
        </w:rPr>
        <w:t xml:space="preserve">that </w:t>
      </w:r>
      <w:r w:rsidR="00080765" w:rsidRPr="00BA0852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the 2025 </w:t>
      </w:r>
      <w:r w:rsidR="00080765" w:rsidRPr="00BA0852">
        <w:rPr>
          <w:sz w:val="24"/>
          <w:szCs w:val="24"/>
        </w:rPr>
        <w:t xml:space="preserve">tax year, </w:t>
      </w:r>
      <w:r w:rsidR="00E577F9" w:rsidRPr="00BA0852">
        <w:rPr>
          <w:sz w:val="24"/>
          <w:szCs w:val="24"/>
        </w:rPr>
        <w:t xml:space="preserve">there will be no </w:t>
      </w:r>
      <w:r w:rsidR="004C4FC4" w:rsidRPr="00BA0852">
        <w:rPr>
          <w:sz w:val="24"/>
          <w:szCs w:val="24"/>
        </w:rPr>
        <w:t xml:space="preserve">OBBBA-related changes to federal </w:t>
      </w:r>
      <w:r w:rsidR="00E577F9" w:rsidRPr="00BA0852">
        <w:rPr>
          <w:sz w:val="24"/>
          <w:szCs w:val="24"/>
        </w:rPr>
        <w:t>information returns</w:t>
      </w:r>
      <w:r w:rsidR="00A577F6" w:rsidRPr="00BA0852">
        <w:rPr>
          <w:sz w:val="24"/>
          <w:szCs w:val="24"/>
        </w:rPr>
        <w:t xml:space="preserve"> </w:t>
      </w:r>
      <w:r w:rsidR="00C91C93">
        <w:rPr>
          <w:sz w:val="24"/>
          <w:szCs w:val="24"/>
        </w:rPr>
        <w:t>such as</w:t>
      </w:r>
      <w:r w:rsidR="00F06012" w:rsidRPr="00BA0852">
        <w:rPr>
          <w:sz w:val="24"/>
          <w:szCs w:val="24"/>
        </w:rPr>
        <w:t xml:space="preserve"> </w:t>
      </w:r>
      <w:r w:rsidR="00E577F9" w:rsidRPr="00BA0852">
        <w:rPr>
          <w:sz w:val="24"/>
          <w:szCs w:val="24"/>
        </w:rPr>
        <w:t>Form W-2</w:t>
      </w:r>
      <w:bookmarkStart w:id="0" w:name="PPCFMTB:116710.2"/>
      <w:bookmarkEnd w:id="0"/>
      <w:r w:rsidR="00E577F9" w:rsidRPr="00BA0852">
        <w:rPr>
          <w:sz w:val="24"/>
          <w:szCs w:val="24"/>
        </w:rPr>
        <w:t>, Form</w:t>
      </w:r>
      <w:r w:rsidR="006624AD" w:rsidRPr="00BA0852">
        <w:rPr>
          <w:sz w:val="24"/>
          <w:szCs w:val="24"/>
        </w:rPr>
        <w:t>s</w:t>
      </w:r>
      <w:r w:rsidR="00E577F9" w:rsidRPr="00BA0852">
        <w:rPr>
          <w:sz w:val="24"/>
          <w:szCs w:val="24"/>
        </w:rPr>
        <w:t xml:space="preserve"> 1099</w:t>
      </w:r>
      <w:bookmarkStart w:id="1" w:name="PPCFMTB:116710.3"/>
      <w:bookmarkEnd w:id="1"/>
      <w:r w:rsidR="00C91C93">
        <w:rPr>
          <w:sz w:val="24"/>
          <w:szCs w:val="24"/>
        </w:rPr>
        <w:t xml:space="preserve"> and</w:t>
      </w:r>
      <w:r w:rsidR="00E577F9" w:rsidRPr="00BA0852">
        <w:rPr>
          <w:sz w:val="24"/>
          <w:szCs w:val="24"/>
        </w:rPr>
        <w:t xml:space="preserve"> Form 941</w:t>
      </w:r>
      <w:bookmarkStart w:id="2" w:name="PPCFMTB:116710.4"/>
      <w:bookmarkEnd w:id="2"/>
      <w:r w:rsidR="0063606B">
        <w:rPr>
          <w:sz w:val="24"/>
          <w:szCs w:val="24"/>
        </w:rPr>
        <w:t>.</w:t>
      </w:r>
      <w:r w:rsidR="005A1189">
        <w:rPr>
          <w:sz w:val="24"/>
          <w:szCs w:val="24"/>
        </w:rPr>
        <w:t xml:space="preserve"> </w:t>
      </w:r>
      <w:r w:rsidR="00F06012" w:rsidRPr="00EA68EC">
        <w:rPr>
          <w:sz w:val="24"/>
          <w:szCs w:val="24"/>
        </w:rPr>
        <w:t xml:space="preserve">The IRS </w:t>
      </w:r>
      <w:r w:rsidR="0037249C">
        <w:rPr>
          <w:sz w:val="24"/>
          <w:szCs w:val="24"/>
        </w:rPr>
        <w:t xml:space="preserve">is </w:t>
      </w:r>
      <w:r w:rsidR="00F06012" w:rsidRPr="00EA68EC">
        <w:rPr>
          <w:sz w:val="24"/>
          <w:szCs w:val="24"/>
        </w:rPr>
        <w:t>provid</w:t>
      </w:r>
      <w:r w:rsidR="0063606B">
        <w:rPr>
          <w:sz w:val="24"/>
          <w:szCs w:val="24"/>
        </w:rPr>
        <w:t>ing</w:t>
      </w:r>
      <w:r w:rsidR="00F06012" w:rsidRPr="00EA68EC">
        <w:rPr>
          <w:sz w:val="24"/>
          <w:szCs w:val="24"/>
        </w:rPr>
        <w:t xml:space="preserve"> t</w:t>
      </w:r>
      <w:r w:rsidR="006857B2" w:rsidRPr="00EA68EC">
        <w:rPr>
          <w:sz w:val="24"/>
          <w:szCs w:val="24"/>
        </w:rPr>
        <w:t xml:space="preserve">ransition relief for </w:t>
      </w:r>
      <w:r w:rsidR="0063606B">
        <w:rPr>
          <w:sz w:val="24"/>
          <w:szCs w:val="24"/>
        </w:rPr>
        <w:t xml:space="preserve">the 2025 </w:t>
      </w:r>
      <w:r w:rsidR="006857B2" w:rsidRPr="00EA68EC">
        <w:rPr>
          <w:sz w:val="24"/>
          <w:szCs w:val="24"/>
        </w:rPr>
        <w:t xml:space="preserve">tax year </w:t>
      </w:r>
      <w:r w:rsidR="00857297">
        <w:rPr>
          <w:sz w:val="24"/>
          <w:szCs w:val="24"/>
        </w:rPr>
        <w:t xml:space="preserve">and </w:t>
      </w:r>
      <w:r w:rsidR="0063606B">
        <w:rPr>
          <w:sz w:val="24"/>
          <w:szCs w:val="24"/>
        </w:rPr>
        <w:t>will</w:t>
      </w:r>
      <w:r w:rsidR="00E577F9" w:rsidRPr="00EA68EC">
        <w:rPr>
          <w:sz w:val="24"/>
          <w:szCs w:val="24"/>
        </w:rPr>
        <w:t xml:space="preserve"> update forms for </w:t>
      </w:r>
      <w:r w:rsidR="0063606B">
        <w:rPr>
          <w:sz w:val="24"/>
          <w:szCs w:val="24"/>
        </w:rPr>
        <w:t xml:space="preserve">the 2026 </w:t>
      </w:r>
      <w:r w:rsidR="00E577F9" w:rsidRPr="00EA68EC">
        <w:rPr>
          <w:sz w:val="24"/>
          <w:szCs w:val="24"/>
        </w:rPr>
        <w:t>tax year. </w:t>
      </w:r>
      <w:bookmarkStart w:id="3" w:name="PPCFMTB:116710.5-1"/>
    </w:p>
    <w:p w14:paraId="00ECF7DF" w14:textId="12A6303D" w:rsidR="00006C89" w:rsidRDefault="0082129A" w:rsidP="00584AA0">
      <w:pPr>
        <w:spacing w:after="200"/>
        <w:rPr>
          <w:sz w:val="24"/>
          <w:szCs w:val="24"/>
        </w:rPr>
      </w:pPr>
      <w:r>
        <w:rPr>
          <w:sz w:val="24"/>
          <w:szCs w:val="24"/>
        </w:rPr>
        <w:t>We ca</w:t>
      </w:r>
      <w:r w:rsidR="00AB2CD3">
        <w:rPr>
          <w:sz w:val="24"/>
          <w:szCs w:val="24"/>
        </w:rPr>
        <w:t>n</w:t>
      </w:r>
      <w:r>
        <w:rPr>
          <w:sz w:val="24"/>
          <w:szCs w:val="24"/>
        </w:rPr>
        <w:t xml:space="preserve"> help you determine you</w:t>
      </w:r>
      <w:r w:rsidR="003A6C67">
        <w:rPr>
          <w:sz w:val="24"/>
          <w:szCs w:val="24"/>
        </w:rPr>
        <w:t>r</w:t>
      </w:r>
      <w:r>
        <w:rPr>
          <w:sz w:val="24"/>
          <w:szCs w:val="24"/>
        </w:rPr>
        <w:t xml:space="preserve"> eligibility for one or both of these deductions</w:t>
      </w:r>
      <w:r w:rsidR="00545936">
        <w:rPr>
          <w:sz w:val="24"/>
          <w:szCs w:val="24"/>
        </w:rPr>
        <w:t xml:space="preserve">. We’d also be pleased to </w:t>
      </w:r>
      <w:r w:rsidR="000D2BFA">
        <w:rPr>
          <w:sz w:val="24"/>
          <w:szCs w:val="24"/>
        </w:rPr>
        <w:t xml:space="preserve">answer </w:t>
      </w:r>
      <w:r w:rsidR="0037249C">
        <w:rPr>
          <w:sz w:val="24"/>
          <w:szCs w:val="24"/>
        </w:rPr>
        <w:t>any</w:t>
      </w:r>
      <w:r w:rsidR="000D2BFA">
        <w:rPr>
          <w:sz w:val="24"/>
          <w:szCs w:val="24"/>
        </w:rPr>
        <w:t xml:space="preserve"> other</w:t>
      </w:r>
      <w:r w:rsidR="0037249C">
        <w:rPr>
          <w:sz w:val="24"/>
          <w:szCs w:val="24"/>
        </w:rPr>
        <w:t xml:space="preserve"> questions</w:t>
      </w:r>
      <w:r w:rsidR="000D2BFA">
        <w:rPr>
          <w:sz w:val="24"/>
          <w:szCs w:val="24"/>
        </w:rPr>
        <w:t xml:space="preserve"> you may have about the impact of the OBBBA on your 2025</w:t>
      </w:r>
      <w:r w:rsidR="00545936">
        <w:rPr>
          <w:sz w:val="24"/>
          <w:szCs w:val="24"/>
        </w:rPr>
        <w:t xml:space="preserve"> return and </w:t>
      </w:r>
      <w:r w:rsidR="00506D42">
        <w:rPr>
          <w:sz w:val="24"/>
          <w:szCs w:val="24"/>
        </w:rPr>
        <w:t xml:space="preserve">2026 </w:t>
      </w:r>
      <w:r w:rsidR="00545936">
        <w:rPr>
          <w:sz w:val="24"/>
          <w:szCs w:val="24"/>
        </w:rPr>
        <w:t>tax planning</w:t>
      </w:r>
      <w:r w:rsidR="00731C75">
        <w:rPr>
          <w:sz w:val="24"/>
          <w:szCs w:val="24"/>
        </w:rPr>
        <w:t>.</w:t>
      </w:r>
    </w:p>
    <w:bookmarkEnd w:id="3"/>
    <w:p w14:paraId="0A14123E" w14:textId="6F22EF10" w:rsidR="00657393" w:rsidRPr="007F4054" w:rsidRDefault="00A30238" w:rsidP="007F4054">
      <w:pPr>
        <w:pStyle w:val="NormalWeb"/>
        <w:spacing w:line="300" w:lineRule="atLeast"/>
        <w:rPr>
          <w:rFonts w:ascii="Times New Roman" w:hAnsi="Times New Roman" w:cs="Times New Roman"/>
          <w:color w:val="231F20"/>
        </w:rPr>
      </w:pPr>
      <w:r w:rsidRPr="00A30238">
        <w:rPr>
          <w:rStyle w:val="Emphasis"/>
          <w:rFonts w:ascii="Times New Roman" w:hAnsi="Times New Roman" w:cs="Times New Roman"/>
          <w:color w:val="231F20"/>
        </w:rPr>
        <w:t>© 2025</w:t>
      </w:r>
    </w:p>
    <w:p w14:paraId="3F0C8EE5" w14:textId="77777777" w:rsidR="00657393" w:rsidRPr="00E56D45" w:rsidRDefault="00657393" w:rsidP="00657393">
      <w:pPr>
        <w:rPr>
          <w:sz w:val="24"/>
          <w:szCs w:val="24"/>
        </w:rPr>
      </w:pPr>
    </w:p>
    <w:p w14:paraId="4F2C729F" w14:textId="0F28CC59" w:rsidR="00C7311B" w:rsidRPr="00EA68EC" w:rsidRDefault="00C7311B" w:rsidP="008B1E7F">
      <w:pPr>
        <w:rPr>
          <w:sz w:val="24"/>
          <w:szCs w:val="24"/>
        </w:rPr>
      </w:pPr>
    </w:p>
    <w:sectPr w:rsidR="00C7311B" w:rsidRPr="00EA68EC" w:rsidSect="00A637FC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132F"/>
    <w:multiLevelType w:val="hybridMultilevel"/>
    <w:tmpl w:val="41303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F1A78"/>
    <w:multiLevelType w:val="multilevel"/>
    <w:tmpl w:val="4A1E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8496968">
    <w:abstractNumId w:val="1"/>
  </w:num>
  <w:num w:numId="2" w16cid:durableId="86012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7A"/>
    <w:rsid w:val="00006C89"/>
    <w:rsid w:val="000077B9"/>
    <w:rsid w:val="00021227"/>
    <w:rsid w:val="00021FA1"/>
    <w:rsid w:val="00023A04"/>
    <w:rsid w:val="00023B78"/>
    <w:rsid w:val="000267BC"/>
    <w:rsid w:val="00035FC0"/>
    <w:rsid w:val="00037ED7"/>
    <w:rsid w:val="00042487"/>
    <w:rsid w:val="0005479D"/>
    <w:rsid w:val="000557F5"/>
    <w:rsid w:val="00057F85"/>
    <w:rsid w:val="00063D28"/>
    <w:rsid w:val="00075314"/>
    <w:rsid w:val="00080765"/>
    <w:rsid w:val="00082AF5"/>
    <w:rsid w:val="00095ED8"/>
    <w:rsid w:val="000A3122"/>
    <w:rsid w:val="000B38E1"/>
    <w:rsid w:val="000C15A2"/>
    <w:rsid w:val="000C2D42"/>
    <w:rsid w:val="000D2BFA"/>
    <w:rsid w:val="000D395C"/>
    <w:rsid w:val="000E2245"/>
    <w:rsid w:val="000E3751"/>
    <w:rsid w:val="000F7E49"/>
    <w:rsid w:val="00111853"/>
    <w:rsid w:val="00121429"/>
    <w:rsid w:val="00155789"/>
    <w:rsid w:val="0017582B"/>
    <w:rsid w:val="00180C18"/>
    <w:rsid w:val="00190C15"/>
    <w:rsid w:val="0019175A"/>
    <w:rsid w:val="001C2088"/>
    <w:rsid w:val="001C2137"/>
    <w:rsid w:val="001C28FE"/>
    <w:rsid w:val="001D1418"/>
    <w:rsid w:val="001D5276"/>
    <w:rsid w:val="001E4F92"/>
    <w:rsid w:val="001E5D07"/>
    <w:rsid w:val="001F4B1E"/>
    <w:rsid w:val="00210A21"/>
    <w:rsid w:val="00210F15"/>
    <w:rsid w:val="00214905"/>
    <w:rsid w:val="00245EC9"/>
    <w:rsid w:val="0025218E"/>
    <w:rsid w:val="00255364"/>
    <w:rsid w:val="002601C2"/>
    <w:rsid w:val="00277B18"/>
    <w:rsid w:val="00287EFB"/>
    <w:rsid w:val="002B0F3F"/>
    <w:rsid w:val="002D4F69"/>
    <w:rsid w:val="002D4F8E"/>
    <w:rsid w:val="002E2BAF"/>
    <w:rsid w:val="002F0201"/>
    <w:rsid w:val="002F6521"/>
    <w:rsid w:val="002F6DB4"/>
    <w:rsid w:val="003161E8"/>
    <w:rsid w:val="0032015C"/>
    <w:rsid w:val="00324576"/>
    <w:rsid w:val="00331F74"/>
    <w:rsid w:val="00344462"/>
    <w:rsid w:val="00353D17"/>
    <w:rsid w:val="00366B46"/>
    <w:rsid w:val="0037249C"/>
    <w:rsid w:val="003851DD"/>
    <w:rsid w:val="00395CBF"/>
    <w:rsid w:val="00397701"/>
    <w:rsid w:val="003A6C67"/>
    <w:rsid w:val="003B2F54"/>
    <w:rsid w:val="00401747"/>
    <w:rsid w:val="0040412D"/>
    <w:rsid w:val="004117FE"/>
    <w:rsid w:val="00413D5E"/>
    <w:rsid w:val="00414364"/>
    <w:rsid w:val="004223DD"/>
    <w:rsid w:val="004225B9"/>
    <w:rsid w:val="00422623"/>
    <w:rsid w:val="00422973"/>
    <w:rsid w:val="00433605"/>
    <w:rsid w:val="00435221"/>
    <w:rsid w:val="00442115"/>
    <w:rsid w:val="00456641"/>
    <w:rsid w:val="00462DC4"/>
    <w:rsid w:val="00465DF1"/>
    <w:rsid w:val="004860E0"/>
    <w:rsid w:val="004A1F2F"/>
    <w:rsid w:val="004B5162"/>
    <w:rsid w:val="004C358E"/>
    <w:rsid w:val="004C42F8"/>
    <w:rsid w:val="004C4546"/>
    <w:rsid w:val="004C4FC4"/>
    <w:rsid w:val="004D599E"/>
    <w:rsid w:val="004E61A0"/>
    <w:rsid w:val="00506566"/>
    <w:rsid w:val="00506D42"/>
    <w:rsid w:val="00511447"/>
    <w:rsid w:val="00515A84"/>
    <w:rsid w:val="00530159"/>
    <w:rsid w:val="005361B9"/>
    <w:rsid w:val="00545936"/>
    <w:rsid w:val="0055496B"/>
    <w:rsid w:val="00554C6F"/>
    <w:rsid w:val="00574953"/>
    <w:rsid w:val="00584AA0"/>
    <w:rsid w:val="005927F8"/>
    <w:rsid w:val="00596D05"/>
    <w:rsid w:val="005A1126"/>
    <w:rsid w:val="005A1189"/>
    <w:rsid w:val="005A7493"/>
    <w:rsid w:val="005B0E94"/>
    <w:rsid w:val="005B3042"/>
    <w:rsid w:val="005B34CF"/>
    <w:rsid w:val="005B6C72"/>
    <w:rsid w:val="005C0FD0"/>
    <w:rsid w:val="005C1F47"/>
    <w:rsid w:val="005C29F0"/>
    <w:rsid w:val="005C3128"/>
    <w:rsid w:val="005C459D"/>
    <w:rsid w:val="005C629C"/>
    <w:rsid w:val="005C62FE"/>
    <w:rsid w:val="005D59E3"/>
    <w:rsid w:val="0060447E"/>
    <w:rsid w:val="00613277"/>
    <w:rsid w:val="00613425"/>
    <w:rsid w:val="006141C1"/>
    <w:rsid w:val="0061602B"/>
    <w:rsid w:val="00630D9F"/>
    <w:rsid w:val="00631576"/>
    <w:rsid w:val="0063606B"/>
    <w:rsid w:val="00637446"/>
    <w:rsid w:val="0065180A"/>
    <w:rsid w:val="006528CC"/>
    <w:rsid w:val="00657393"/>
    <w:rsid w:val="006624AD"/>
    <w:rsid w:val="006704B4"/>
    <w:rsid w:val="006857B2"/>
    <w:rsid w:val="00697959"/>
    <w:rsid w:val="006A0C9E"/>
    <w:rsid w:val="006A2EFB"/>
    <w:rsid w:val="006B4175"/>
    <w:rsid w:val="006C04C8"/>
    <w:rsid w:val="006C446A"/>
    <w:rsid w:val="006C56C1"/>
    <w:rsid w:val="006C644E"/>
    <w:rsid w:val="006D087A"/>
    <w:rsid w:val="006D7414"/>
    <w:rsid w:val="006D7AEB"/>
    <w:rsid w:val="006E0DE3"/>
    <w:rsid w:val="006E0FC0"/>
    <w:rsid w:val="00711295"/>
    <w:rsid w:val="00714632"/>
    <w:rsid w:val="00716A1D"/>
    <w:rsid w:val="00731C75"/>
    <w:rsid w:val="00747A24"/>
    <w:rsid w:val="0075440E"/>
    <w:rsid w:val="0075655D"/>
    <w:rsid w:val="00776834"/>
    <w:rsid w:val="0078147D"/>
    <w:rsid w:val="007824D4"/>
    <w:rsid w:val="007846C7"/>
    <w:rsid w:val="007A2A08"/>
    <w:rsid w:val="007A2C0B"/>
    <w:rsid w:val="007A34A5"/>
    <w:rsid w:val="007B0EBF"/>
    <w:rsid w:val="007C1497"/>
    <w:rsid w:val="007D4D6B"/>
    <w:rsid w:val="007D6D4B"/>
    <w:rsid w:val="007F3BDC"/>
    <w:rsid w:val="007F4054"/>
    <w:rsid w:val="00806B73"/>
    <w:rsid w:val="00817716"/>
    <w:rsid w:val="0082129A"/>
    <w:rsid w:val="00830566"/>
    <w:rsid w:val="00831CB1"/>
    <w:rsid w:val="008328DC"/>
    <w:rsid w:val="0084230D"/>
    <w:rsid w:val="00843B9C"/>
    <w:rsid w:val="008543B4"/>
    <w:rsid w:val="00857297"/>
    <w:rsid w:val="0085751E"/>
    <w:rsid w:val="008756A3"/>
    <w:rsid w:val="00882AB3"/>
    <w:rsid w:val="00891E8F"/>
    <w:rsid w:val="0089345C"/>
    <w:rsid w:val="00893B7A"/>
    <w:rsid w:val="008A7CDD"/>
    <w:rsid w:val="008B1E7F"/>
    <w:rsid w:val="008D2F28"/>
    <w:rsid w:val="008E2A6C"/>
    <w:rsid w:val="008E2C84"/>
    <w:rsid w:val="009033E3"/>
    <w:rsid w:val="009055D5"/>
    <w:rsid w:val="00907B7C"/>
    <w:rsid w:val="009123CF"/>
    <w:rsid w:val="00923E07"/>
    <w:rsid w:val="00927D1E"/>
    <w:rsid w:val="00937205"/>
    <w:rsid w:val="00941154"/>
    <w:rsid w:val="00943C10"/>
    <w:rsid w:val="00950A14"/>
    <w:rsid w:val="009525F2"/>
    <w:rsid w:val="0095686C"/>
    <w:rsid w:val="00960535"/>
    <w:rsid w:val="009613D8"/>
    <w:rsid w:val="00963743"/>
    <w:rsid w:val="00971A9C"/>
    <w:rsid w:val="00976B3C"/>
    <w:rsid w:val="00982038"/>
    <w:rsid w:val="00982D32"/>
    <w:rsid w:val="009862EB"/>
    <w:rsid w:val="0099365E"/>
    <w:rsid w:val="00995538"/>
    <w:rsid w:val="00997F67"/>
    <w:rsid w:val="009B459A"/>
    <w:rsid w:val="009C2ACF"/>
    <w:rsid w:val="009E34FA"/>
    <w:rsid w:val="009E6DC4"/>
    <w:rsid w:val="009E767F"/>
    <w:rsid w:val="009F06AB"/>
    <w:rsid w:val="00A156B7"/>
    <w:rsid w:val="00A201E7"/>
    <w:rsid w:val="00A20A48"/>
    <w:rsid w:val="00A20FC3"/>
    <w:rsid w:val="00A224BE"/>
    <w:rsid w:val="00A30238"/>
    <w:rsid w:val="00A51E01"/>
    <w:rsid w:val="00A577F6"/>
    <w:rsid w:val="00A60EC1"/>
    <w:rsid w:val="00A637FC"/>
    <w:rsid w:val="00A903D4"/>
    <w:rsid w:val="00A91597"/>
    <w:rsid w:val="00A95B12"/>
    <w:rsid w:val="00AA1DE5"/>
    <w:rsid w:val="00AA6FFB"/>
    <w:rsid w:val="00AB20DB"/>
    <w:rsid w:val="00AB2CD3"/>
    <w:rsid w:val="00AD3641"/>
    <w:rsid w:val="00AF4970"/>
    <w:rsid w:val="00B12484"/>
    <w:rsid w:val="00B12926"/>
    <w:rsid w:val="00B17AEB"/>
    <w:rsid w:val="00B35754"/>
    <w:rsid w:val="00B643A9"/>
    <w:rsid w:val="00B77484"/>
    <w:rsid w:val="00B93722"/>
    <w:rsid w:val="00BA0852"/>
    <w:rsid w:val="00BA16CB"/>
    <w:rsid w:val="00BA271F"/>
    <w:rsid w:val="00BA37BD"/>
    <w:rsid w:val="00BA50C6"/>
    <w:rsid w:val="00BB1971"/>
    <w:rsid w:val="00BC1C5B"/>
    <w:rsid w:val="00BD6B82"/>
    <w:rsid w:val="00BD7831"/>
    <w:rsid w:val="00BF0C21"/>
    <w:rsid w:val="00BF113D"/>
    <w:rsid w:val="00BF150E"/>
    <w:rsid w:val="00BF6B1D"/>
    <w:rsid w:val="00C0202B"/>
    <w:rsid w:val="00C1717E"/>
    <w:rsid w:val="00C3140F"/>
    <w:rsid w:val="00C34527"/>
    <w:rsid w:val="00C347FA"/>
    <w:rsid w:val="00C71C19"/>
    <w:rsid w:val="00C7311B"/>
    <w:rsid w:val="00C77815"/>
    <w:rsid w:val="00C77FC7"/>
    <w:rsid w:val="00C82250"/>
    <w:rsid w:val="00C879B4"/>
    <w:rsid w:val="00C91C93"/>
    <w:rsid w:val="00CA0558"/>
    <w:rsid w:val="00CA323A"/>
    <w:rsid w:val="00CC667D"/>
    <w:rsid w:val="00CE1331"/>
    <w:rsid w:val="00CE663D"/>
    <w:rsid w:val="00CF7BA4"/>
    <w:rsid w:val="00D25549"/>
    <w:rsid w:val="00D36B84"/>
    <w:rsid w:val="00D46C12"/>
    <w:rsid w:val="00D5180B"/>
    <w:rsid w:val="00D65494"/>
    <w:rsid w:val="00D708FE"/>
    <w:rsid w:val="00DA51D7"/>
    <w:rsid w:val="00DD1F25"/>
    <w:rsid w:val="00DF09DC"/>
    <w:rsid w:val="00E01A52"/>
    <w:rsid w:val="00E05718"/>
    <w:rsid w:val="00E10934"/>
    <w:rsid w:val="00E12C86"/>
    <w:rsid w:val="00E17E21"/>
    <w:rsid w:val="00E45FAC"/>
    <w:rsid w:val="00E56986"/>
    <w:rsid w:val="00E56D45"/>
    <w:rsid w:val="00E577F9"/>
    <w:rsid w:val="00E60A74"/>
    <w:rsid w:val="00E75258"/>
    <w:rsid w:val="00E84933"/>
    <w:rsid w:val="00E8648F"/>
    <w:rsid w:val="00E90377"/>
    <w:rsid w:val="00E907F0"/>
    <w:rsid w:val="00EA68EC"/>
    <w:rsid w:val="00EB598B"/>
    <w:rsid w:val="00EB79C2"/>
    <w:rsid w:val="00EB7CDF"/>
    <w:rsid w:val="00EC2175"/>
    <w:rsid w:val="00ED074E"/>
    <w:rsid w:val="00ED0CE9"/>
    <w:rsid w:val="00ED0E42"/>
    <w:rsid w:val="00ED61F4"/>
    <w:rsid w:val="00EE44D3"/>
    <w:rsid w:val="00EE5A3F"/>
    <w:rsid w:val="00EE75A2"/>
    <w:rsid w:val="00EF142A"/>
    <w:rsid w:val="00EF39FC"/>
    <w:rsid w:val="00EF6E83"/>
    <w:rsid w:val="00F06012"/>
    <w:rsid w:val="00F35826"/>
    <w:rsid w:val="00F53945"/>
    <w:rsid w:val="00F60E3F"/>
    <w:rsid w:val="00F804A3"/>
    <w:rsid w:val="00F8539C"/>
    <w:rsid w:val="00F87346"/>
    <w:rsid w:val="00F908E8"/>
    <w:rsid w:val="00F93C5E"/>
    <w:rsid w:val="00F97452"/>
    <w:rsid w:val="00FA3273"/>
    <w:rsid w:val="00FA6640"/>
    <w:rsid w:val="00FB2926"/>
    <w:rsid w:val="00FB6302"/>
    <w:rsid w:val="00FD57D3"/>
    <w:rsid w:val="00FD73EC"/>
    <w:rsid w:val="00FE2EEB"/>
    <w:rsid w:val="00FE5A6A"/>
    <w:rsid w:val="00FF0E71"/>
    <w:rsid w:val="00FF2874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FE68DE"/>
  <w15:docId w15:val="{DA0D2912-91C4-4C7A-90BB-65643225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FC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-doc-needtoresolve">
    <w:name w:val="c-doc-needtoresolve"/>
    <w:rsid w:val="007846C7"/>
  </w:style>
  <w:style w:type="character" w:customStyle="1" w:styleId="bestsection">
    <w:name w:val="best_section"/>
    <w:rsid w:val="007846C7"/>
  </w:style>
  <w:style w:type="character" w:customStyle="1" w:styleId="hit">
    <w:name w:val="hit"/>
    <w:rsid w:val="007846C7"/>
  </w:style>
  <w:style w:type="character" w:customStyle="1" w:styleId="c-doc-para-caution-label">
    <w:name w:val="c-doc-para-caution-label"/>
    <w:rsid w:val="0089345C"/>
  </w:style>
  <w:style w:type="character" w:styleId="Hyperlink">
    <w:name w:val="Hyperlink"/>
    <w:uiPriority w:val="99"/>
    <w:unhideWhenUsed/>
    <w:rsid w:val="008934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E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68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5DF1"/>
    <w:pPr>
      <w:widowControl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465DF1"/>
    <w:rPr>
      <w:b/>
      <w:bCs/>
    </w:rPr>
  </w:style>
  <w:style w:type="character" w:styleId="Emphasis">
    <w:name w:val="Emphasis"/>
    <w:basedOn w:val="DefaultParagraphFont"/>
    <w:uiPriority w:val="20"/>
    <w:qFormat/>
    <w:rsid w:val="00A30238"/>
    <w:rPr>
      <w:i/>
      <w:iCs/>
    </w:rPr>
  </w:style>
  <w:style w:type="paragraph" w:styleId="Revision">
    <w:name w:val="Revision"/>
    <w:hidden/>
    <w:uiPriority w:val="99"/>
    <w:semiHidden/>
    <w:rsid w:val="00366B46"/>
  </w:style>
  <w:style w:type="character" w:styleId="CommentReference">
    <w:name w:val="annotation reference"/>
    <w:basedOn w:val="DefaultParagraphFont"/>
    <w:uiPriority w:val="99"/>
    <w:semiHidden/>
    <w:unhideWhenUsed/>
    <w:rsid w:val="00B93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722"/>
  </w:style>
  <w:style w:type="character" w:customStyle="1" w:styleId="CommentTextChar">
    <w:name w:val="Comment Text Char"/>
    <w:basedOn w:val="DefaultParagraphFont"/>
    <w:link w:val="CommentText"/>
    <w:uiPriority w:val="99"/>
    <w:rsid w:val="00B937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1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724">
              <w:marLeft w:val="0"/>
              <w:marRight w:val="0"/>
              <w:marTop w:val="9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58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dcecdbf235087ce73f60c562a9c0f039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eabb1d547821aa636a1f9e366a162107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Props1.xml><?xml version="1.0" encoding="utf-8"?>
<ds:datastoreItem xmlns:ds="http://schemas.openxmlformats.org/officeDocument/2006/customXml" ds:itemID="{AAC9E735-4789-427D-BDE5-4A5391E1BF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E8AF9-C2F9-409F-B3D7-7A61B0302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8852D-AB40-4FA1-95D2-EA5C25BAE116}">
  <ds:schemaRefs>
    <ds:schemaRef ds:uri="http://purl.org/dc/terms/"/>
    <ds:schemaRef ds:uri="http://purl.org/dc/dcmitype/"/>
    <ds:schemaRef ds:uri="http://schemas.microsoft.com/office/2006/documentManagement/types"/>
    <ds:schemaRef ds:uri="bfcb7a82-764f-4ec6-a61f-4122cf2412d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42b41b2-081e-43e3-9bc5-78d8f04b87b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562</Words>
  <Characters>3014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Bill</dc:creator>
  <cp:keywords/>
  <dc:description/>
  <cp:lastModifiedBy>Andrea Bauer</cp:lastModifiedBy>
  <cp:revision>19</cp:revision>
  <dcterms:created xsi:type="dcterms:W3CDTF">2025-11-10T15:37:00Z</dcterms:created>
  <dcterms:modified xsi:type="dcterms:W3CDTF">2025-11-17T15:07:00Z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1b866392-4187-40f9-a635-66a2e85e12bb</vt:lpwstr>
  </property>
  <property fmtid="{D5CDD505-2E9C-101B-9397-08002B2CF9AE}" pid="3" name="ContentTypeId">
    <vt:lpwstr>0x01010007C5C152744A1F4A88D8EEA7FC47D8FC</vt:lpwstr>
  </property>
  <property fmtid="{D5CDD505-2E9C-101B-9397-08002B2CF9AE}" pid="4" name="MediaServiceImageTags">
    <vt:lpwstr/>
  </property>
</Properties>
</file>